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 w:rsidR="0018778C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八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18778C" w:rsidRPr="0018778C" w:rsidTr="0018778C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天津运源淀粉制品有限公司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食品添加剂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天津市滨海新区大港中塘镇张港子村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天津市滨海新区大港中塘镇张港子村委会院内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97756A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SC20312011606542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23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2027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7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28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 w:hint="eastAsia"/>
                <w:sz w:val="20"/>
                <w:szCs w:val="20"/>
              </w:rPr>
              <w:t>减少生产设备立式搅拌机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；</w:t>
            </w:r>
            <w:r w:rsidRPr="0018778C">
              <w:rPr>
                <w:rFonts w:asciiTheme="minorEastAsia" w:hAnsiTheme="minorEastAsia" w:cs="Times New Roman" w:hint="eastAsia"/>
                <w:sz w:val="20"/>
                <w:szCs w:val="20"/>
              </w:rPr>
              <w:t>新增生产设备U型混料机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；</w:t>
            </w:r>
            <w:r w:rsidRPr="0018778C">
              <w:rPr>
                <w:rFonts w:asciiTheme="minorEastAsia" w:hAnsiTheme="minorEastAsia" w:cs="Times New Roman" w:hint="eastAsia"/>
                <w:sz w:val="20"/>
                <w:szCs w:val="20"/>
              </w:rPr>
              <w:t>由自行检验变更为为委托检验（批批检）</w:t>
            </w:r>
          </w:p>
        </w:tc>
      </w:tr>
      <w:tr w:rsidR="0018778C" w:rsidRPr="0018778C" w:rsidTr="0018778C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天津市尖峰天然产物研究开发有限公司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保健食品,食品添加剂,饮料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天津开发区十二大街南黄海路西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天津开发区十二大街南黄海路西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97756A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SC12712011608625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26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2028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1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12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784DB4">
              <w:rPr>
                <w:rFonts w:asciiTheme="minorEastAsia" w:hAnsiTheme="minorEastAsia"/>
                <w:szCs w:val="21"/>
              </w:rPr>
              <w:t>变更功能区间布局</w:t>
            </w:r>
            <w:r>
              <w:rPr>
                <w:rFonts w:asciiTheme="minorEastAsia" w:hAnsiTheme="minorEastAsia" w:hint="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食品添加剂增加品种明细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设备设施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784DB4">
              <w:rPr>
                <w:rFonts w:asciiTheme="minorEastAsia" w:hAnsiTheme="minorEastAsia"/>
                <w:szCs w:val="21"/>
              </w:rPr>
              <w:t>工艺流程变更</w:t>
            </w:r>
          </w:p>
        </w:tc>
      </w:tr>
      <w:tr w:rsidR="0018778C" w:rsidRPr="0018778C" w:rsidTr="0018778C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天津高新生物科技有限公司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保健食品,罐头,糖果制品,特殊膳食食品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天津经济技术开发区海川街81号C4号厂房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天津经济技术开发区海川街81号C4号厂房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97756A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97756A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SC11312011618609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27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2028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18778C">
              <w:rPr>
                <w:rFonts w:asciiTheme="minorEastAsia" w:hAnsiTheme="minorEastAsia" w:cs="Times New Roman"/>
                <w:sz w:val="20"/>
                <w:szCs w:val="20"/>
              </w:rPr>
              <w:t>30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8C" w:rsidRPr="0018778C" w:rsidRDefault="0018778C" w:rsidP="0018778C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784DB4">
              <w:rPr>
                <w:rFonts w:asciiTheme="minorEastAsia" w:hAnsiTheme="minorEastAsia"/>
                <w:szCs w:val="21"/>
              </w:rPr>
              <w:t>其他罐头增加品种明细</w:t>
            </w:r>
            <w:r w:rsidRPr="00784DB4">
              <w:rPr>
                <w:rFonts w:asciiTheme="minorEastAsia" w:hAnsiTheme="minorEastAsia" w:hint="eastAsia"/>
                <w:szCs w:val="21"/>
              </w:rPr>
              <w:t>；</w:t>
            </w:r>
            <w:r w:rsidRPr="00784DB4">
              <w:rPr>
                <w:rFonts w:asciiTheme="minorEastAsia" w:hAnsiTheme="minorEastAsia"/>
                <w:szCs w:val="21"/>
              </w:rPr>
              <w:t>法人变更</w:t>
            </w:r>
          </w:p>
        </w:tc>
      </w:tr>
    </w:tbl>
    <w:p w:rsidR="00690A30" w:rsidRPr="0018778C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18778C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E34" w:rsidRDefault="00400E34" w:rsidP="00203A52">
      <w:r>
        <w:separator/>
      </w:r>
    </w:p>
  </w:endnote>
  <w:endnote w:type="continuationSeparator" w:id="1">
    <w:p w:rsidR="00400E34" w:rsidRDefault="00400E34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E34" w:rsidRDefault="00400E34" w:rsidP="00203A52">
      <w:r>
        <w:separator/>
      </w:r>
    </w:p>
  </w:footnote>
  <w:footnote w:type="continuationSeparator" w:id="1">
    <w:p w:rsidR="00400E34" w:rsidRDefault="00400E34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0E34"/>
    <w:rsid w:val="00405806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443</Characters>
  <Application>Microsoft Office Word</Application>
  <DocSecurity>0</DocSecurity>
  <Lines>3</Lines>
  <Paragraphs>1</Paragraphs>
  <ScaleCrop>false</ScaleCrop>
  <Company>Sky123.Org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THTF</cp:lastModifiedBy>
  <cp:revision>359</cp:revision>
  <dcterms:created xsi:type="dcterms:W3CDTF">2019-10-23T07:19:00Z</dcterms:created>
  <dcterms:modified xsi:type="dcterms:W3CDTF">2025-06-03T00:47:00Z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